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000000"/>
          <w:sz w:val="23"/>
          <w:szCs w:val="23"/>
        </w:rPr>
      </w:pPr>
      <w:r>
        <w:rPr>
          <w:rFonts w:hint="eastAsia"/>
          <w:b/>
          <w:bCs/>
          <w:color w:val="000000"/>
          <w:sz w:val="23"/>
          <w:szCs w:val="23"/>
        </w:rPr>
        <w:t>关于组织参加第十三届全国周培源大学生力学竞赛的通知</w:t>
      </w:r>
    </w:p>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4"/>
          <w:szCs w:val="24"/>
        </w:rPr>
        <w:t>各学院：</w:t>
      </w:r>
    </w:p>
    <w:p>
      <w:pPr>
        <w:widowControl/>
        <w:spacing w:line="293" w:lineRule="atLeast"/>
        <w:ind w:firstLine="480"/>
        <w:jc w:val="left"/>
        <w:rPr>
          <w:rFonts w:ascii="宋体" w:hAnsi="宋体" w:eastAsia="宋体" w:cs="宋体"/>
          <w:color w:val="000000"/>
          <w:kern w:val="0"/>
          <w:sz w:val="20"/>
          <w:szCs w:val="20"/>
        </w:rPr>
      </w:pPr>
      <w:r>
        <w:rPr>
          <w:rFonts w:hint="eastAsia" w:ascii="宋体" w:hAnsi="宋体" w:eastAsia="宋体" w:cs="宋体"/>
          <w:color w:val="000000"/>
          <w:kern w:val="0"/>
          <w:sz w:val="24"/>
          <w:szCs w:val="24"/>
        </w:rPr>
        <w:t> 受教育部高等教育司委托，由中国力学学会和周培源基金会共同主办，《力学与实践》编委会和中国力学学会教育工作委员会承办，中国力学学会科普工作委员会、南京航空航天大学、武汉理工大学协办的“第十三届全国周培源大学生力学竞赛”（详见附件</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）将于20</w:t>
      </w:r>
      <w:r>
        <w:rPr>
          <w:rFonts w:ascii="宋体" w:hAnsi="宋体" w:eastAsia="宋体" w:cs="宋体"/>
          <w:color w:val="000000"/>
          <w:kern w:val="0"/>
          <w:sz w:val="24"/>
          <w:szCs w:val="24"/>
        </w:rPr>
        <w:t>21</w:t>
      </w:r>
      <w:r>
        <w:rPr>
          <w:rFonts w:hint="eastAsia" w:ascii="宋体" w:hAnsi="宋体" w:eastAsia="宋体" w:cs="宋体"/>
          <w:color w:val="000000"/>
          <w:kern w:val="0"/>
          <w:sz w:val="24"/>
          <w:szCs w:val="24"/>
        </w:rPr>
        <w:t>年5月2</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日举行。周培源大学生力学竞赛旨在培养人才、服务教学、促进高等学校力学基础课程的改革与建设，增进青年学生学习力学的兴趣，培养分析、解决实际问题的能力，发现力学创新人才，为青年学子提供一个展示基础知识和思维能力的舞台。</w:t>
      </w:r>
    </w:p>
    <w:p>
      <w:pPr>
        <w:widowControl/>
        <w:spacing w:line="293" w:lineRule="atLeast"/>
        <w:ind w:firstLine="480"/>
        <w:jc w:val="left"/>
        <w:rPr>
          <w:rFonts w:ascii="宋体" w:hAnsi="宋体" w:eastAsia="宋体" w:cs="宋体"/>
          <w:color w:val="000000"/>
          <w:kern w:val="0"/>
          <w:sz w:val="20"/>
          <w:szCs w:val="20"/>
        </w:rPr>
      </w:pPr>
      <w:r>
        <w:rPr>
          <w:rFonts w:hint="eastAsia" w:ascii="宋体" w:hAnsi="宋体" w:eastAsia="宋体" w:cs="宋体"/>
          <w:color w:val="000000"/>
          <w:kern w:val="0"/>
          <w:sz w:val="24"/>
          <w:szCs w:val="24"/>
        </w:rPr>
        <w:t>为方便我校学生参加竞赛，机械学院基础力学教研室负责承担校内组织报名工作。请各学院协助组织落实本学院有意向学生的参赛报名工作，于3月25日前将参赛选手个人信息填至报名表（</w:t>
      </w:r>
      <w:r>
        <w:rPr>
          <w:rFonts w:hint="eastAsia" w:ascii="宋体" w:hAnsi="宋体" w:eastAsia="宋体" w:cs="宋体"/>
          <w:color w:val="FF0000"/>
          <w:kern w:val="0"/>
          <w:sz w:val="24"/>
          <w:szCs w:val="24"/>
        </w:rPr>
        <w:t>详见附件</w:t>
      </w:r>
      <w:r>
        <w:rPr>
          <w:rFonts w:hint="eastAsia" w:ascii="宋体" w:hAnsi="宋体" w:eastAsia="宋体" w:cs="宋体"/>
          <w:color w:val="FF0000"/>
          <w:kern w:val="0"/>
          <w:sz w:val="24"/>
          <w:szCs w:val="24"/>
          <w:lang w:val="en-US" w:eastAsia="zh-CN"/>
        </w:rPr>
        <w:t>2</w:t>
      </w:r>
      <w:r>
        <w:rPr>
          <w:rFonts w:hint="eastAsia" w:ascii="宋体" w:hAnsi="宋体" w:eastAsia="宋体" w:cs="宋体"/>
          <w:color w:val="000000"/>
          <w:kern w:val="0"/>
          <w:sz w:val="24"/>
          <w:szCs w:val="24"/>
        </w:rPr>
        <w:t>），发送至zychen@fzu.edu.cn。本次竞赛采取笔试方式，竞赛范围（</w:t>
      </w:r>
      <w:r>
        <w:rPr>
          <w:rFonts w:hint="eastAsia" w:ascii="宋体" w:hAnsi="宋体" w:eastAsia="宋体" w:cs="宋体"/>
          <w:color w:val="FF0000"/>
          <w:kern w:val="0"/>
          <w:sz w:val="24"/>
          <w:szCs w:val="24"/>
        </w:rPr>
        <w:t>详见附件</w:t>
      </w:r>
      <w:r>
        <w:rPr>
          <w:rFonts w:hint="eastAsia" w:ascii="宋体" w:hAnsi="宋体" w:eastAsia="宋体" w:cs="宋体"/>
          <w:color w:val="FF0000"/>
          <w:kern w:val="0"/>
          <w:sz w:val="24"/>
          <w:szCs w:val="24"/>
          <w:lang w:val="en-US" w:eastAsia="zh-CN"/>
        </w:rPr>
        <w:t>3</w:t>
      </w:r>
      <w:bookmarkStart w:id="0" w:name="_GoBack"/>
      <w:bookmarkEnd w:id="0"/>
      <w:r>
        <w:rPr>
          <w:rFonts w:hint="eastAsia" w:ascii="宋体" w:hAnsi="宋体" w:eastAsia="宋体" w:cs="宋体"/>
          <w:color w:val="000000"/>
          <w:kern w:val="0"/>
          <w:sz w:val="24"/>
          <w:szCs w:val="24"/>
        </w:rPr>
        <w:t>）。同时也请关注竞赛网站的相关信息。关于参赛的详细情况还可以联系机械学院基础力学教研室的相关负责教师陈老师，联系电话：13599062846</w:t>
      </w:r>
      <w:r>
        <w:rPr>
          <w:rFonts w:hint="eastAsia" w:ascii="宋体" w:hAnsi="宋体" w:eastAsia="宋体" w:cs="宋体"/>
          <w:color w:val="FF0000"/>
          <w:kern w:val="0"/>
          <w:sz w:val="24"/>
          <w:szCs w:val="24"/>
        </w:rPr>
        <w:t>；洪老师，联系电话：15806001998。</w:t>
      </w:r>
    </w:p>
    <w:p>
      <w:pPr>
        <w:widowControl/>
        <w:spacing w:line="293" w:lineRule="atLeast"/>
        <w:ind w:firstLine="420"/>
        <w:jc w:val="left"/>
        <w:rPr>
          <w:rFonts w:ascii="宋体" w:hAnsi="宋体" w:eastAsia="宋体" w:cs="宋体"/>
          <w:color w:val="000000"/>
          <w:kern w:val="0"/>
          <w:sz w:val="20"/>
          <w:szCs w:val="20"/>
        </w:rPr>
      </w:pPr>
      <w:r>
        <w:rPr>
          <w:rFonts w:hint="eastAsia" w:ascii="宋体" w:hAnsi="宋体" w:eastAsia="宋体" w:cs="宋体"/>
          <w:color w:val="000000"/>
          <w:kern w:val="0"/>
          <w:sz w:val="24"/>
          <w:szCs w:val="24"/>
        </w:rPr>
        <w:t>根据以往经验，为真正发挥竞赛的主旨意义，特拟定本校学生的参赛条件如下：</w:t>
      </w:r>
    </w:p>
    <w:p>
      <w:pPr>
        <w:widowControl/>
        <w:spacing w:line="293" w:lineRule="atLeast"/>
        <w:ind w:firstLine="420"/>
        <w:jc w:val="left"/>
        <w:rPr>
          <w:rFonts w:ascii="宋体" w:hAnsi="宋体" w:eastAsia="宋体" w:cs="宋体"/>
          <w:color w:val="000000"/>
          <w:kern w:val="0"/>
          <w:sz w:val="20"/>
          <w:szCs w:val="20"/>
        </w:rPr>
      </w:pPr>
      <w:r>
        <w:rPr>
          <w:rFonts w:hint="eastAsia" w:ascii="宋体" w:hAnsi="宋体" w:eastAsia="宋体" w:cs="宋体"/>
          <w:color w:val="000000"/>
          <w:kern w:val="0"/>
          <w:sz w:val="24"/>
          <w:szCs w:val="24"/>
        </w:rPr>
        <w:t>1.已修完基础力学课程（《理论力学》和《材料力学》）的学生要求单科成绩至少</w:t>
      </w:r>
      <w:r>
        <w:rPr>
          <w:rFonts w:ascii="宋体" w:hAnsi="宋体" w:eastAsia="宋体" w:cs="宋体"/>
          <w:color w:val="000000"/>
          <w:kern w:val="0"/>
          <w:sz w:val="24"/>
          <w:szCs w:val="24"/>
        </w:rPr>
        <w:t>9</w:t>
      </w:r>
      <w:r>
        <w:rPr>
          <w:rFonts w:hint="eastAsia" w:ascii="宋体" w:hAnsi="宋体" w:eastAsia="宋体" w:cs="宋体"/>
          <w:color w:val="000000"/>
          <w:kern w:val="0"/>
          <w:sz w:val="24"/>
          <w:szCs w:val="24"/>
        </w:rPr>
        <w:t>0分；</w:t>
      </w:r>
    </w:p>
    <w:p>
      <w:pPr>
        <w:widowControl/>
        <w:spacing w:line="293" w:lineRule="atLeast"/>
        <w:ind w:firstLine="42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2.已修完《理论力学》课程尚未修完材料力学的学生，要求《理论力学》单科成绩至少</w:t>
      </w:r>
      <w:r>
        <w:rPr>
          <w:rFonts w:ascii="宋体" w:hAnsi="宋体" w:eastAsia="宋体" w:cs="宋体"/>
          <w:color w:val="000000"/>
          <w:kern w:val="0"/>
          <w:sz w:val="24"/>
          <w:szCs w:val="24"/>
        </w:rPr>
        <w:t>9</w:t>
      </w:r>
      <w:r>
        <w:rPr>
          <w:rFonts w:hint="eastAsia" w:ascii="宋体" w:hAnsi="宋体" w:eastAsia="宋体" w:cs="宋体"/>
          <w:color w:val="000000"/>
          <w:kern w:val="0"/>
          <w:sz w:val="24"/>
          <w:szCs w:val="24"/>
        </w:rPr>
        <w:t>0分；</w:t>
      </w:r>
    </w:p>
    <w:p>
      <w:pPr>
        <w:widowControl/>
        <w:spacing w:line="293" w:lineRule="atLeast"/>
        <w:ind w:firstLine="420"/>
        <w:jc w:val="left"/>
        <w:rPr>
          <w:rFonts w:ascii="宋体" w:hAnsi="宋体" w:eastAsia="宋体" w:cs="宋体"/>
          <w:color w:val="000000"/>
          <w:kern w:val="0"/>
          <w:sz w:val="20"/>
          <w:szCs w:val="20"/>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根据学校统筹安排，计划资助不超过</w:t>
      </w:r>
      <w:r>
        <w:rPr>
          <w:rFonts w:hint="eastAsia" w:ascii="宋体" w:hAnsi="宋体" w:eastAsia="宋体" w:cs="宋体"/>
          <w:color w:val="FF0000"/>
          <w:kern w:val="0"/>
          <w:sz w:val="24"/>
          <w:szCs w:val="24"/>
        </w:rPr>
        <w:t>180</w:t>
      </w:r>
      <w:r>
        <w:rPr>
          <w:rFonts w:hint="eastAsia" w:ascii="宋体" w:hAnsi="宋体" w:eastAsia="宋体" w:cs="宋体"/>
          <w:color w:val="000000"/>
          <w:kern w:val="0"/>
          <w:sz w:val="24"/>
          <w:szCs w:val="24"/>
        </w:rPr>
        <w:t>名学生参加比赛，故此请各学院择优推荐；</w:t>
      </w:r>
    </w:p>
    <w:p>
      <w:pPr>
        <w:widowControl/>
        <w:spacing w:line="293" w:lineRule="atLeast"/>
        <w:ind w:firstLine="420"/>
        <w:jc w:val="left"/>
        <w:rPr>
          <w:rFonts w:hint="eastAsia" w:ascii="宋体" w:hAnsi="宋体" w:eastAsia="宋体" w:cs="宋体"/>
          <w:color w:val="000000"/>
          <w:kern w:val="0"/>
          <w:sz w:val="24"/>
          <w:szCs w:val="24"/>
        </w:rPr>
      </w:pP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.原则上不接受成绩低于</w:t>
      </w:r>
      <w:r>
        <w:rPr>
          <w:rFonts w:ascii="宋体" w:hAnsi="宋体" w:eastAsia="宋体" w:cs="宋体"/>
          <w:color w:val="000000"/>
          <w:kern w:val="0"/>
          <w:sz w:val="24"/>
          <w:szCs w:val="24"/>
        </w:rPr>
        <w:t>9</w:t>
      </w:r>
      <w:r>
        <w:rPr>
          <w:rFonts w:hint="eastAsia" w:ascii="宋体" w:hAnsi="宋体" w:eastAsia="宋体" w:cs="宋体"/>
          <w:color w:val="000000"/>
          <w:kern w:val="0"/>
          <w:sz w:val="24"/>
          <w:szCs w:val="24"/>
        </w:rPr>
        <w:t>0分的学生通过学校组织报名参赛，可选择以个人名义参赛；</w:t>
      </w:r>
    </w:p>
    <w:p>
      <w:pPr>
        <w:widowControl/>
        <w:spacing w:line="293" w:lineRule="atLeast"/>
        <w:ind w:firstLine="42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 </w:t>
      </w:r>
      <w:r>
        <w:rPr>
          <w:rFonts w:hint="eastAsia" w:ascii="宋体" w:hAnsi="宋体" w:eastAsia="宋体" w:cs="宋体"/>
          <w:color w:val="FF0000"/>
          <w:kern w:val="0"/>
          <w:sz w:val="24"/>
          <w:szCs w:val="24"/>
        </w:rPr>
        <w:t>其他未修读《理论力学》和《材料力学》课程的且感兴趣的同学，也可选择以个人名义参赛。</w:t>
      </w:r>
    </w:p>
    <w:p>
      <w:pPr>
        <w:widowControl/>
        <w:spacing w:line="293" w:lineRule="atLeast"/>
        <w:ind w:firstLine="420"/>
        <w:jc w:val="left"/>
        <w:rPr>
          <w:rFonts w:ascii="宋体" w:hAnsi="宋体" w:eastAsia="宋体" w:cs="宋体"/>
          <w:color w:val="000000"/>
          <w:kern w:val="0"/>
          <w:sz w:val="20"/>
          <w:szCs w:val="20"/>
        </w:rPr>
      </w:pPr>
    </w:p>
    <w:p>
      <w:pPr>
        <w:widowControl/>
        <w:spacing w:line="293" w:lineRule="atLeast"/>
        <w:jc w:val="left"/>
      </w:pPr>
      <w:r>
        <w:rPr>
          <w:rFonts w:hint="eastAsia" w:ascii="宋体" w:hAnsi="宋体" w:eastAsia="宋体" w:cs="宋体"/>
          <w:color w:val="000000"/>
          <w:kern w:val="0"/>
          <w:sz w:val="24"/>
          <w:szCs w:val="24"/>
        </w:rPr>
        <w:t>   竞赛网站地址：</w:t>
      </w:r>
      <w:r>
        <w:rPr>
          <w:rFonts w:ascii="宋体" w:hAnsi="宋体" w:eastAsia="宋体" w:cs="宋体"/>
          <w:color w:val="000000"/>
          <w:kern w:val="0"/>
          <w:sz w:val="20"/>
          <w:szCs w:val="20"/>
        </w:rPr>
        <w:t>http://zpy.cstam.org.cn/NewsDetail.aspx?PartNodeId=15&amp;ArticleID=451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DF3"/>
    <w:rsid w:val="00086DF3"/>
    <w:rsid w:val="001E4C0B"/>
    <w:rsid w:val="00462A1D"/>
    <w:rsid w:val="00817FA4"/>
    <w:rsid w:val="009808FB"/>
    <w:rsid w:val="00C031E4"/>
    <w:rsid w:val="00D416C9"/>
    <w:rsid w:val="00D91DC1"/>
    <w:rsid w:val="20EC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0000FF"/>
      <w:u w:val="single"/>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Pages>
  <Words>122</Words>
  <Characters>698</Characters>
  <Lines>5</Lines>
  <Paragraphs>1</Paragraphs>
  <TotalTime>355</TotalTime>
  <ScaleCrop>false</ScaleCrop>
  <LinksUpToDate>false</LinksUpToDate>
  <CharactersWithSpaces>819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2021-03-10T10:40:00Z</dcterms:created>
  <dc:creator>fzuyan</dc:creator>
  <cp:lastModifiedBy>Administrator</cp:lastModifiedBy>
  <dcterms:modified xsi:type="dcterms:W3CDTF">2021-03-12T01:30:47Z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